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A3" w:rsidRDefault="005A18A3" w:rsidP="005A1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A18A3" w:rsidRDefault="00144C43" w:rsidP="005A1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САРЫБАЛЫКСКОГО </w:t>
      </w:r>
      <w:r w:rsidR="005A18A3">
        <w:rPr>
          <w:b/>
          <w:sz w:val="28"/>
          <w:szCs w:val="28"/>
        </w:rPr>
        <w:t xml:space="preserve"> СЕЛЬСОВЕТА</w:t>
      </w:r>
    </w:p>
    <w:p w:rsidR="005A18A3" w:rsidRDefault="005A18A3" w:rsidP="005A1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СЕЛЬСОВЕТА НОВОСИБИРСКОЙ ОБЛАСТИ</w:t>
      </w:r>
    </w:p>
    <w:p w:rsidR="005A18A3" w:rsidRDefault="005A18A3" w:rsidP="005A18A3">
      <w:pPr>
        <w:rPr>
          <w:sz w:val="28"/>
          <w:szCs w:val="28"/>
        </w:rPr>
      </w:pPr>
    </w:p>
    <w:p w:rsidR="005A18A3" w:rsidRDefault="005A18A3" w:rsidP="005A18A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A18A3" w:rsidRDefault="005A18A3" w:rsidP="005A18A3">
      <w:pPr>
        <w:rPr>
          <w:sz w:val="28"/>
          <w:szCs w:val="28"/>
        </w:rPr>
      </w:pPr>
    </w:p>
    <w:p w:rsidR="005A18A3" w:rsidRDefault="00304EEF" w:rsidP="005A18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C43">
        <w:rPr>
          <w:sz w:val="28"/>
          <w:szCs w:val="28"/>
        </w:rPr>
        <w:t>от 31.08.2018 № 60</w:t>
      </w:r>
      <w:r w:rsidR="005A18A3">
        <w:rPr>
          <w:sz w:val="28"/>
          <w:szCs w:val="28"/>
        </w:rPr>
        <w:t>-па</w:t>
      </w:r>
    </w:p>
    <w:p w:rsidR="005A18A3" w:rsidRDefault="005A18A3" w:rsidP="005A18A3">
      <w:pPr>
        <w:jc w:val="center"/>
        <w:rPr>
          <w:sz w:val="28"/>
          <w:szCs w:val="28"/>
        </w:rPr>
      </w:pPr>
    </w:p>
    <w:p w:rsidR="005A18A3" w:rsidRDefault="005A18A3" w:rsidP="005A18A3">
      <w:pPr>
        <w:pStyle w:val="Style6"/>
        <w:widowControl/>
        <w:tabs>
          <w:tab w:val="left" w:pos="6521"/>
        </w:tabs>
        <w:spacing w:line="240" w:lineRule="auto"/>
        <w:ind w:right="-1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Об утверждении порядка и перечня </w:t>
      </w:r>
      <w:r>
        <w:rPr>
          <w:sz w:val="28"/>
          <w:szCs w:val="28"/>
        </w:rPr>
        <w:t>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5A18A3" w:rsidRDefault="005A18A3" w:rsidP="005A18A3">
      <w:pPr>
        <w:pStyle w:val="Style6"/>
        <w:widowControl/>
        <w:tabs>
          <w:tab w:val="left" w:pos="6521"/>
        </w:tabs>
        <w:spacing w:line="240" w:lineRule="auto"/>
        <w:ind w:right="-1"/>
        <w:jc w:val="center"/>
        <w:rPr>
          <w:rStyle w:val="FontStyle15"/>
          <w:sz w:val="28"/>
          <w:szCs w:val="28"/>
        </w:rPr>
      </w:pPr>
    </w:p>
    <w:p w:rsidR="005A18A3" w:rsidRDefault="005A18A3" w:rsidP="005A18A3">
      <w:pPr>
        <w:pStyle w:val="Style7"/>
        <w:widowControl/>
        <w:spacing w:line="240" w:lineRule="auto"/>
        <w:ind w:firstLine="355"/>
        <w:rPr>
          <w:rStyle w:val="FontStyle15"/>
          <w:sz w:val="28"/>
          <w:szCs w:val="28"/>
        </w:rPr>
      </w:pPr>
    </w:p>
    <w:p w:rsidR="005A18A3" w:rsidRDefault="005A18A3" w:rsidP="005A18A3">
      <w:pPr>
        <w:pStyle w:val="Style7"/>
        <w:widowControl/>
        <w:spacing w:line="240" w:lineRule="auto"/>
        <w:ind w:firstLine="355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В соответствии с пунктом 9.3 части 1 статьи 14 Жилищным кодексом Российской Федерации, руководствуясь Уставом </w:t>
      </w:r>
      <w:r w:rsidR="00144C43">
        <w:rPr>
          <w:rStyle w:val="FontStyle15"/>
          <w:sz w:val="28"/>
          <w:szCs w:val="28"/>
        </w:rPr>
        <w:t xml:space="preserve">Сарыбалыкского </w:t>
      </w:r>
      <w:r>
        <w:rPr>
          <w:rStyle w:val="FontStyle15"/>
          <w:sz w:val="28"/>
          <w:szCs w:val="28"/>
        </w:rPr>
        <w:t xml:space="preserve"> сельсовета,</w:t>
      </w:r>
    </w:p>
    <w:p w:rsidR="005A18A3" w:rsidRDefault="005A18A3" w:rsidP="005A18A3">
      <w:pPr>
        <w:pStyle w:val="Style7"/>
        <w:widowControl/>
        <w:spacing w:line="240" w:lineRule="auto"/>
        <w:ind w:left="610" w:firstLine="0"/>
      </w:pPr>
    </w:p>
    <w:p w:rsidR="005A18A3" w:rsidRDefault="005A18A3" w:rsidP="005A18A3">
      <w:pPr>
        <w:pStyle w:val="Style7"/>
        <w:widowControl/>
        <w:spacing w:line="240" w:lineRule="auto"/>
        <w:ind w:left="610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ПОСТАНОВЛЯЮ:</w:t>
      </w:r>
    </w:p>
    <w:p w:rsidR="005A18A3" w:rsidRDefault="005A18A3" w:rsidP="005A18A3">
      <w:pPr>
        <w:pStyle w:val="Style9"/>
        <w:widowControl/>
        <w:spacing w:line="240" w:lineRule="auto"/>
        <w:ind w:left="442"/>
      </w:pPr>
    </w:p>
    <w:p w:rsidR="005A18A3" w:rsidRDefault="005A18A3" w:rsidP="005A18A3">
      <w:pPr>
        <w:pStyle w:val="Style9"/>
        <w:tabs>
          <w:tab w:val="left" w:pos="567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</w:t>
      </w:r>
      <w:r>
        <w:rPr>
          <w:rStyle w:val="FontStyle15"/>
          <w:sz w:val="28"/>
          <w:szCs w:val="28"/>
        </w:rPr>
        <w:tab/>
        <w:t>Утвердить 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(Приложения №1).</w:t>
      </w:r>
    </w:p>
    <w:p w:rsidR="005A18A3" w:rsidRDefault="005A18A3" w:rsidP="005A18A3">
      <w:pPr>
        <w:pStyle w:val="Style2"/>
        <w:widowControl/>
        <w:tabs>
          <w:tab w:val="left" w:pos="567"/>
        </w:tabs>
        <w:jc w:val="both"/>
        <w:rPr>
          <w:rStyle w:val="FontStyle11"/>
        </w:rPr>
      </w:pPr>
    </w:p>
    <w:p w:rsidR="005A18A3" w:rsidRDefault="005A18A3" w:rsidP="005A18A3">
      <w:pPr>
        <w:pStyle w:val="Style2"/>
        <w:widowControl/>
        <w:tabs>
          <w:tab w:val="left" w:pos="567"/>
        </w:tabs>
        <w:jc w:val="both"/>
        <w:rPr>
          <w:rStyle w:val="FontStyle11"/>
        </w:rPr>
      </w:pPr>
      <w:r>
        <w:rPr>
          <w:rStyle w:val="FontStyle11"/>
        </w:rPr>
        <w:t>2.</w:t>
      </w:r>
      <w:r>
        <w:rPr>
          <w:rStyle w:val="FontStyle11"/>
        </w:rPr>
        <w:tab/>
        <w:t xml:space="preserve"> Опубликовать постановление в периодическом печатном издании «Вестник </w:t>
      </w:r>
      <w:r w:rsidR="00144C43">
        <w:rPr>
          <w:rStyle w:val="FontStyle11"/>
        </w:rPr>
        <w:t xml:space="preserve">Сарыбалыкского </w:t>
      </w:r>
      <w:r>
        <w:rPr>
          <w:rStyle w:val="FontStyle11"/>
        </w:rPr>
        <w:t xml:space="preserve"> сельсовета» и разместить на сайте администрации </w:t>
      </w:r>
      <w:r w:rsidR="00144C43">
        <w:rPr>
          <w:rStyle w:val="FontStyle11"/>
        </w:rPr>
        <w:t xml:space="preserve">Сарыбалыкского </w:t>
      </w:r>
      <w:r>
        <w:rPr>
          <w:rStyle w:val="FontStyle11"/>
        </w:rPr>
        <w:t xml:space="preserve"> сельсовета.</w:t>
      </w:r>
    </w:p>
    <w:p w:rsidR="005A18A3" w:rsidRDefault="005A18A3" w:rsidP="005A18A3">
      <w:pPr>
        <w:pStyle w:val="Style2"/>
        <w:widowControl/>
        <w:tabs>
          <w:tab w:val="left" w:pos="567"/>
        </w:tabs>
        <w:jc w:val="both"/>
        <w:rPr>
          <w:rStyle w:val="FontStyle11"/>
        </w:rPr>
      </w:pPr>
    </w:p>
    <w:p w:rsidR="005A18A3" w:rsidRDefault="005A18A3" w:rsidP="005A18A3">
      <w:pPr>
        <w:pStyle w:val="Style2"/>
        <w:widowControl/>
        <w:tabs>
          <w:tab w:val="left" w:pos="567"/>
        </w:tabs>
        <w:jc w:val="both"/>
        <w:rPr>
          <w:rStyle w:val="FontStyle11"/>
        </w:rPr>
      </w:pPr>
      <w:r>
        <w:rPr>
          <w:rStyle w:val="FontStyle11"/>
        </w:rPr>
        <w:t xml:space="preserve">3. </w:t>
      </w:r>
      <w:proofErr w:type="gramStart"/>
      <w:r>
        <w:rPr>
          <w:rStyle w:val="FontStyle11"/>
        </w:rPr>
        <w:t>Контроль за</w:t>
      </w:r>
      <w:proofErr w:type="gramEnd"/>
      <w:r>
        <w:rPr>
          <w:rStyle w:val="FontStyle11"/>
        </w:rPr>
        <w:t xml:space="preserve"> исполнением настоящего постановления оставляю за собой.</w:t>
      </w:r>
    </w:p>
    <w:p w:rsidR="005A18A3" w:rsidRDefault="005A18A3" w:rsidP="005A18A3">
      <w:pPr>
        <w:jc w:val="both"/>
        <w:rPr>
          <w:sz w:val="22"/>
          <w:szCs w:val="22"/>
        </w:rPr>
      </w:pPr>
    </w:p>
    <w:p w:rsidR="005A18A3" w:rsidRDefault="005A18A3" w:rsidP="005A18A3">
      <w:pPr>
        <w:jc w:val="both"/>
        <w:rPr>
          <w:sz w:val="22"/>
          <w:szCs w:val="22"/>
        </w:rPr>
      </w:pPr>
    </w:p>
    <w:p w:rsidR="005A18A3" w:rsidRDefault="005A18A3" w:rsidP="005A18A3">
      <w:pPr>
        <w:jc w:val="both"/>
        <w:rPr>
          <w:sz w:val="28"/>
          <w:szCs w:val="28"/>
        </w:rPr>
      </w:pPr>
    </w:p>
    <w:p w:rsidR="005A18A3" w:rsidRDefault="005A18A3" w:rsidP="005A18A3">
      <w:pPr>
        <w:jc w:val="both"/>
        <w:rPr>
          <w:sz w:val="28"/>
          <w:szCs w:val="28"/>
        </w:rPr>
      </w:pPr>
    </w:p>
    <w:p w:rsidR="005A18A3" w:rsidRDefault="005A18A3" w:rsidP="005A1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44C43">
        <w:rPr>
          <w:sz w:val="28"/>
          <w:szCs w:val="28"/>
        </w:rPr>
        <w:t xml:space="preserve">Сарыбалыкского 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</w:p>
    <w:p w:rsidR="005A18A3" w:rsidRDefault="005A18A3" w:rsidP="005A18A3">
      <w:pPr>
        <w:jc w:val="both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144C43">
        <w:rPr>
          <w:sz w:val="28"/>
          <w:szCs w:val="28"/>
        </w:rPr>
        <w:t>А.Н.Пинчуков</w:t>
      </w:r>
    </w:p>
    <w:p w:rsidR="005A18A3" w:rsidRDefault="005A18A3" w:rsidP="005A18A3">
      <w:pPr>
        <w:jc w:val="both"/>
        <w:rPr>
          <w:sz w:val="28"/>
          <w:szCs w:val="28"/>
        </w:rPr>
      </w:pPr>
    </w:p>
    <w:p w:rsidR="005A18A3" w:rsidRDefault="005A18A3" w:rsidP="005A18A3">
      <w:pPr>
        <w:pageBreakBefore/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:rsidR="005A18A3" w:rsidRDefault="005A18A3" w:rsidP="005A18A3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5A18A3" w:rsidRDefault="00144C43" w:rsidP="005A18A3">
      <w:pPr>
        <w:autoSpaceDE w:val="0"/>
        <w:autoSpaceDN w:val="0"/>
        <w:adjustRightInd w:val="0"/>
        <w:jc w:val="right"/>
      </w:pPr>
      <w:r>
        <w:t xml:space="preserve">Сарыбалыкского </w:t>
      </w:r>
      <w:r w:rsidR="005A18A3">
        <w:t xml:space="preserve"> сельсовета </w:t>
      </w:r>
    </w:p>
    <w:p w:rsidR="005A18A3" w:rsidRDefault="005A18A3" w:rsidP="005A18A3">
      <w:pPr>
        <w:autoSpaceDE w:val="0"/>
        <w:autoSpaceDN w:val="0"/>
        <w:adjustRightInd w:val="0"/>
        <w:jc w:val="right"/>
      </w:pPr>
      <w:r>
        <w:t>Здвинского района Новосибирской области</w:t>
      </w:r>
    </w:p>
    <w:p w:rsidR="005A18A3" w:rsidRDefault="00144C43" w:rsidP="005A18A3">
      <w:pPr>
        <w:jc w:val="right"/>
        <w:outlineLvl w:val="0"/>
      </w:pPr>
      <w:r>
        <w:t>от 31.08.2018  № 60</w:t>
      </w:r>
      <w:r w:rsidR="005A18A3">
        <w:t>-па</w:t>
      </w:r>
    </w:p>
    <w:p w:rsidR="005A18A3" w:rsidRDefault="005A18A3" w:rsidP="005A18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8A3" w:rsidRDefault="005A18A3" w:rsidP="005A18A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ПОРЯДОК И ПЕРЕЧЕНЬ</w:t>
      </w:r>
    </w:p>
    <w:p w:rsidR="005A18A3" w:rsidRDefault="005A18A3" w:rsidP="005A18A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5A18A3" w:rsidRDefault="005A18A3" w:rsidP="005A18A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Настоящий 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(далее – Порядок) устанавливает механизм оказания на безвозвратной основе за счет средств местного бюджета дополнительной помощи при возникновении  неотложной необходимости в проведении капитального ремонта общего имущества в многоквартирных домах</w:t>
      </w:r>
      <w:proofErr w:type="gram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расположенных</w:t>
      </w:r>
      <w:proofErr w:type="gramEnd"/>
      <w:r>
        <w:rPr>
          <w:sz w:val="26"/>
          <w:szCs w:val="26"/>
        </w:rPr>
        <w:t xml:space="preserve"> на территории </w:t>
      </w:r>
      <w:r w:rsidR="00144C43">
        <w:rPr>
          <w:sz w:val="26"/>
          <w:szCs w:val="26"/>
        </w:rPr>
        <w:t xml:space="preserve">Сарыбалыкского </w:t>
      </w:r>
      <w:r>
        <w:rPr>
          <w:sz w:val="26"/>
          <w:szCs w:val="26"/>
        </w:rPr>
        <w:t xml:space="preserve"> сельсовета Здвинского района Новосибирской области в случае, установленном пунктом 3 настоящего Порядка.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Получателем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144C43">
        <w:rPr>
          <w:sz w:val="26"/>
          <w:szCs w:val="26"/>
        </w:rPr>
        <w:t xml:space="preserve">Сарыбалыкского </w:t>
      </w:r>
      <w:r>
        <w:rPr>
          <w:sz w:val="26"/>
          <w:szCs w:val="26"/>
        </w:rPr>
        <w:t xml:space="preserve"> сельсовета Здвинского района Новосибирской области за счет средств местного бюджета (далее – дополнительная помощь за счет средств местного бюджета) является некоммерческая  организация  «Фонд модернизации и развития жилищно-коммунального хозяйства муниципальных образований Новосибирской области» (далее – региональный оператор). </w:t>
      </w:r>
      <w:proofErr w:type="gramEnd"/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Оказание дополнительной помощи за счет средств местного бюджета осуществляется в случае отсутствия возможности проведения капитального ремонта многоквартирного дома для ликвидации последствий аварии, иных чрезвычайных ситуаций природного или техногенного характера (далее – чрезвычайная ситуация) за счет средств регионального оператора, определенных статьей 185 Жилищного кодекса Российской Федерации и Законом Новосибирской области от 05.07.2013 № 360-ОЗ "Об организации проведения капитального ремонта общего имущества в многоквартирных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домах, расположенных на территории Новосибирской области" (в качестве денежных средств для обеспечения финансовой устойчивости деятельности регионального оператора (далее – средства регионального оператора). </w:t>
      </w:r>
      <w:proofErr w:type="gramEnd"/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Решение об отсутствии возможности проведения капитального ремонта многоквартирного дома для ликвидации чрезвычайной ситуации принимается региональным оператором в соответствии с законодательством Новосибирской области.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Дополнительная помощь за счет средств местного бюджета осуществляется только на безвозвратной основе.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 xml:space="preserve">Дополнительная помощь за счет средств местного бюджета предоставляется администрацией </w:t>
      </w:r>
      <w:r w:rsidR="00144C43">
        <w:rPr>
          <w:sz w:val="26"/>
          <w:szCs w:val="26"/>
        </w:rPr>
        <w:t xml:space="preserve">Сарыбалыкского </w:t>
      </w:r>
      <w:r>
        <w:rPr>
          <w:sz w:val="26"/>
          <w:szCs w:val="26"/>
        </w:rPr>
        <w:t xml:space="preserve"> сельсовета Здвинского района Новосибирской области (далее – уполномоченный орган) из бюджета </w:t>
      </w:r>
      <w:r w:rsidR="00144C43">
        <w:rPr>
          <w:sz w:val="26"/>
          <w:szCs w:val="26"/>
        </w:rPr>
        <w:t xml:space="preserve">Сарыбалыкского </w:t>
      </w:r>
      <w:r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lastRenderedPageBreak/>
        <w:t xml:space="preserve">Здвинского района Новосибирской области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уполномоченному органу в установленном порядке на  предоставление дополнительной помощи за счет средств бюджета </w:t>
      </w:r>
      <w:r w:rsidR="00144C43">
        <w:rPr>
          <w:sz w:val="26"/>
          <w:szCs w:val="26"/>
        </w:rPr>
        <w:t>Сарыбалыкского</w:t>
      </w:r>
      <w:proofErr w:type="gramEnd"/>
      <w:r w:rsidR="00144C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сельсовета Здвинского района Новосибирской области.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Дополнительная  помощь за счет средств местного бюджета предоставляется в целях частичного финансового обеспечения проведения капитального ремонта многоквартирного дома для ликвидации чрезвычайной  ситуации в случае, указанном в пункте 3 настоящего Порядка.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Дополнительная помощь за счет средств местного бюджета носит целевой характер и не может быть использована на другие цели.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Для получения дополнительной помощи за счет средств местного бюджета региональный оператор в течение 2 рабочих дней со дня принятия решения  об отсутствии возможности проведения капитального ремонта многоквартирного дома для ликвидации чрезвычайной ситуации представляет в уполномоченный орган следующие документы и сведения: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заявку-обоснование на предоставление дополнительной помощи за счет средств местного бюджета  с приложением документов и  сведений (далее – заявка) по форме согласно приложению к настоящему Порядку;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копию решения уполномоченного должностного лица или уполномоченного органа о введении режима чрезвычайной ситуации;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копию акта обследования многоквартирного дома с указанием характера и объемов разрушений (повреждений) с приложением фот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и (или) видеоматериалов, подтверждающих разрушения (повреждения);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копии дефектных ведомостей и (или) смет на проведение капитального ремонта многоквартирного дома при ликвидации последствий чрезвычайной ситуации, проверенные и согласованные региональным оператором;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 о прогнозируемом совокупном объеме поступлений за счет уплаты взносов на капитальный ремонт в многоквартирном доме, в котором возникла чрезвычайная ситуация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Уполномоченный орган регистрирует заявку, документы и сведения в день их поступления.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Уполномоченный орган в течение 5 рабочих дней со дня регистрации заявки, документов и сведений  осуществляет их проверку и принимает решение о возможности или невозможности предоставления дополнительной помощи за счет средств местного бюджета.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12. Решение о невозможности предоставления региональному оператору дополнительной помощи за счет средств местного бюджета принимается уполномоченным органом в случаях, если: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в дефектных ведомостях и сметах, представленных в соответствии с абзацем пятым пункта 9 настоящего Порядка, содержатся работы и (или) услуги, не предусмотренные перечнем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 домов; </w:t>
      </w:r>
      <w:proofErr w:type="gramEnd"/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представленные региональным оператором документы  и сведения, указанные в пункте 9 настоящего Порядка, не соответствуют требованиям, установленным настоящим Порядком;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 представлены (представлены не в полном объеме) документы и сведения, указанные в пункте 9 настоящего Порядка;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представленных документах и сведениях содержится недостоверная информация.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В случае принятия решения о невозможности предоставления региональному оператору дополнительной помощи за счет средств местного бюджета уполномоченный орган в течение 3рабочих дней со дня принятия решения извещает регионального оператора о принятом решении с указанием причины принятия такого решения.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proofErr w:type="gramStart"/>
      <w:r>
        <w:rPr>
          <w:sz w:val="26"/>
          <w:szCs w:val="26"/>
        </w:rPr>
        <w:t>В случае принятия решения о возможности предоставления региональному оператору дополнительной помощи за счет средств местного бюджета уполномоченный орган в течение 3</w:t>
      </w:r>
      <w:r w:rsidR="00144C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рабочих дней со дня  принятия решения направляет региональному оператору проект соглашения о предоставлении дополнительной помощи за счет средств местного бюджета в соответствии с типовой формой, утвержденной уполномоченным органом (далее – соглашение). </w:t>
      </w:r>
      <w:proofErr w:type="gramEnd"/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Региональный оператор в течение 3 рабочих дней со дня получения проекта соглашения представляет в уполномоченный орган подписанное со своей стороны соглашение для получения дополнительной помощи за счет средств местного бюджета.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Уполномоченный орган не позднее 10 рабочих дней со дня принятия решения о возможности предоставления региональному оператору дополнительной помощи за счет средств местного бюджета заключает с региональным оператором соглашение, в котором предусматриваются: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реквизиты счета регионального оператора, на  который  подлежит перечислению дополнительная помощь за счет средств местного бюджета;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сроки, периодичность, порядок и формы представления региональным оператором отчетности об использовании дополнительной помощи за счет средств местного бюджета.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17. В случае непредставления региональным  оператором подписанного соглашения или его несоответствия установленной форме уполномоченный орган принимает решение об отказе в заключени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соглашения и предоставлении  дополнительной помощи за счет средств местного бюджета,  о чем направляет региональному оператору соответствующее уведомление в течение 2 рабочих дней со дня принятия указанного решения.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Перечисление дополнительной помощи за счет средств местного бюджета  осуществляется с лицевого счета уполномоченного органа, открытого в территориальном органе Федерального казначейства, на счет регионального оператора.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Расчет размера дополнительной помощи за счет средств местного бюджета производится по формуле: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= </w:t>
      </w:r>
      <w:proofErr w:type="spellStart"/>
      <w:proofErr w:type="gramStart"/>
      <w:r>
        <w:rPr>
          <w:sz w:val="26"/>
          <w:szCs w:val="26"/>
        </w:rPr>
        <w:t>Ст</w:t>
      </w:r>
      <w:proofErr w:type="spellEnd"/>
      <w:proofErr w:type="gram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Ропл</w:t>
      </w:r>
      <w:proofErr w:type="spellEnd"/>
      <w:r>
        <w:rPr>
          <w:sz w:val="26"/>
          <w:szCs w:val="26"/>
        </w:rPr>
        <w:t xml:space="preserve">, где: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Ст</w:t>
      </w:r>
      <w:proofErr w:type="spellEnd"/>
      <w:proofErr w:type="gramEnd"/>
      <w:r>
        <w:rPr>
          <w:sz w:val="26"/>
          <w:szCs w:val="26"/>
        </w:rPr>
        <w:t xml:space="preserve"> – стоимость работ и (или) услуг, указанная в сметах на проведение капитального ремонта многоквартирного дома при ликвидации последствий чрезвычайной ситуации;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Ропл</w:t>
      </w:r>
      <w:proofErr w:type="spellEnd"/>
      <w:r>
        <w:rPr>
          <w:sz w:val="26"/>
          <w:szCs w:val="26"/>
        </w:rPr>
        <w:t xml:space="preserve"> –  прогнозируемый совокупный объем поступлений за счет уплаты взносов на капитальный ремонт в многоквартирном доме, в котором возникла чрезвычайная ситуация, и собственники которого формируют фонд капитального ремонта на </w:t>
      </w:r>
      <w:r>
        <w:rPr>
          <w:sz w:val="26"/>
          <w:szCs w:val="26"/>
        </w:rPr>
        <w:lastRenderedPageBreak/>
        <w:t xml:space="preserve">счете регионального оператора, в пределах срока действия региональной программы капитального ремонта.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 Условиями предоставления дополнительной  помощи за счет средств местного бюджета региональному оператору являются: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представление отчета об использовании дополнительной помощи за счет средств местного бюджета в порядке, сроки и по форме, которые определены соглашением;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согласие регионального оператора на осуществление уполномоченным органом, предоставившим дополнительную помощь за счет средств местного бюджета,  проверок  соблюдения  региональным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оператором  условий,  целей  и  порядка  предоставления дополнительной помощи за счет средств бюджета </w:t>
      </w:r>
      <w:r w:rsidR="00144C43">
        <w:rPr>
          <w:sz w:val="26"/>
          <w:szCs w:val="26"/>
        </w:rPr>
        <w:t xml:space="preserve">Сарыбалыкского </w:t>
      </w:r>
      <w:r>
        <w:rPr>
          <w:sz w:val="26"/>
          <w:szCs w:val="26"/>
        </w:rPr>
        <w:t xml:space="preserve"> сельсовета Здвинского района Новосибирской области.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Региональный оператор несет ответственность за нецелевое использование дополнительной помощи за счет средств местного бюджета в соответствии с действующим законодательством Российской Федерации.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 В случае нарушений условий предоставления дополнительной помощи  за счет средств местного бюджета, нецелевого использования дополнительной помощи за счет средств местного бюджета уполномоченный орган в течение 5 рабочих дней со дня установления указанных  фактов  направляет региональному оператору письменное уведомление о возврате дополнительной помощи за счет средств местного бюджета.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 Региональный оператор обязан перечислить денежные средства, полученные в виде дополнительной помощи за счет средств местного бюджета, в бюджет </w:t>
      </w:r>
      <w:r w:rsidR="00144C43">
        <w:rPr>
          <w:sz w:val="26"/>
          <w:szCs w:val="26"/>
        </w:rPr>
        <w:t xml:space="preserve">Сарыбалыкского </w:t>
      </w:r>
      <w:r>
        <w:rPr>
          <w:sz w:val="26"/>
          <w:szCs w:val="26"/>
        </w:rPr>
        <w:t xml:space="preserve"> сельсовета Здвинского района Новосибирской области в течение 10 рабочих дней после получения письменного уведомления от уполномоченного органа о возврате дополнительной помощи за счет средств местного бюджета.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отказа от добровольного возврата указанных средств их взыскание осуществляется в  соответствии с действующим законодательством Российской Федерации. </w:t>
      </w:r>
    </w:p>
    <w:p w:rsidR="005A18A3" w:rsidRDefault="005A18A3" w:rsidP="005A18A3">
      <w:pPr>
        <w:pageBreakBefore/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</w:p>
    <w:p w:rsidR="005A18A3" w:rsidRDefault="005A18A3" w:rsidP="005A18A3">
      <w:pPr>
        <w:autoSpaceDE w:val="0"/>
        <w:autoSpaceDN w:val="0"/>
        <w:adjustRightInd w:val="0"/>
        <w:jc w:val="right"/>
      </w:pPr>
      <w:r>
        <w:t xml:space="preserve">к порядку и перечню случаев оказания </w:t>
      </w:r>
    </w:p>
    <w:p w:rsidR="005A18A3" w:rsidRDefault="005A18A3" w:rsidP="005A18A3">
      <w:pPr>
        <w:autoSpaceDE w:val="0"/>
        <w:autoSpaceDN w:val="0"/>
        <w:adjustRightInd w:val="0"/>
        <w:jc w:val="right"/>
      </w:pPr>
      <w:r>
        <w:t xml:space="preserve">на возвратной и (или) безвозвратной </w:t>
      </w:r>
    </w:p>
    <w:p w:rsidR="005A18A3" w:rsidRDefault="005A18A3" w:rsidP="005A18A3">
      <w:pPr>
        <w:autoSpaceDE w:val="0"/>
        <w:autoSpaceDN w:val="0"/>
        <w:adjustRightInd w:val="0"/>
        <w:jc w:val="right"/>
      </w:pPr>
      <w:r>
        <w:t xml:space="preserve">основе за счет средств местного </w:t>
      </w:r>
    </w:p>
    <w:p w:rsidR="005A18A3" w:rsidRDefault="005A18A3" w:rsidP="005A18A3">
      <w:pPr>
        <w:autoSpaceDE w:val="0"/>
        <w:autoSpaceDN w:val="0"/>
        <w:adjustRightInd w:val="0"/>
        <w:jc w:val="right"/>
      </w:pPr>
      <w:r>
        <w:t xml:space="preserve">бюджета дополнительной помощи </w:t>
      </w:r>
    </w:p>
    <w:p w:rsidR="005A18A3" w:rsidRDefault="005A18A3" w:rsidP="005A18A3">
      <w:pPr>
        <w:autoSpaceDE w:val="0"/>
        <w:autoSpaceDN w:val="0"/>
        <w:adjustRightInd w:val="0"/>
        <w:jc w:val="right"/>
      </w:pPr>
      <w:r>
        <w:t xml:space="preserve">при возникновении </w:t>
      </w:r>
      <w:proofErr w:type="gramStart"/>
      <w:r>
        <w:t>неотложной</w:t>
      </w:r>
      <w:proofErr w:type="gramEnd"/>
      <w:r>
        <w:t xml:space="preserve"> </w:t>
      </w:r>
    </w:p>
    <w:p w:rsidR="005A18A3" w:rsidRDefault="005A18A3" w:rsidP="005A18A3">
      <w:pPr>
        <w:autoSpaceDE w:val="0"/>
        <w:autoSpaceDN w:val="0"/>
        <w:adjustRightInd w:val="0"/>
        <w:jc w:val="right"/>
      </w:pPr>
      <w:r>
        <w:t xml:space="preserve">необходимости в проведении </w:t>
      </w:r>
    </w:p>
    <w:p w:rsidR="005A18A3" w:rsidRDefault="005A18A3" w:rsidP="005A18A3">
      <w:pPr>
        <w:autoSpaceDE w:val="0"/>
        <w:autoSpaceDN w:val="0"/>
        <w:adjustRightInd w:val="0"/>
        <w:jc w:val="right"/>
      </w:pPr>
      <w:r>
        <w:t xml:space="preserve">капитального ремонта общего </w:t>
      </w:r>
    </w:p>
    <w:p w:rsidR="005A18A3" w:rsidRDefault="005A18A3" w:rsidP="005A18A3">
      <w:pPr>
        <w:autoSpaceDE w:val="0"/>
        <w:autoSpaceDN w:val="0"/>
        <w:adjustRightInd w:val="0"/>
        <w:jc w:val="right"/>
      </w:pPr>
      <w:r>
        <w:t xml:space="preserve">имущества в многоквартирных домах </w:t>
      </w:r>
    </w:p>
    <w:p w:rsidR="005A18A3" w:rsidRDefault="005A18A3" w:rsidP="005A18A3">
      <w:pPr>
        <w:autoSpaceDE w:val="0"/>
        <w:autoSpaceDN w:val="0"/>
        <w:adjustRightInd w:val="0"/>
        <w:jc w:val="both"/>
      </w:pPr>
    </w:p>
    <w:p w:rsidR="005A18A3" w:rsidRDefault="005A18A3" w:rsidP="005A18A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(Форма) </w:t>
      </w:r>
    </w:p>
    <w:p w:rsidR="005A18A3" w:rsidRDefault="005A18A3" w:rsidP="005A18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ЗАЯВКА-ОБОСНОВАНИЕ</w:t>
      </w:r>
    </w:p>
    <w:p w:rsidR="005A18A3" w:rsidRDefault="005A18A3" w:rsidP="005A18A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 оказание на безвозвратной основе за счет средств местного бюджета дополнительной помощи при возникновении неотложной необходимости в проведении</w:t>
      </w:r>
      <w:proofErr w:type="gramEnd"/>
      <w:r>
        <w:rPr>
          <w:sz w:val="28"/>
          <w:szCs w:val="28"/>
        </w:rPr>
        <w:t xml:space="preserve"> капитального ремонта общего имущества в многоквартирных домах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5A18A3" w:rsidRDefault="005A18A3" w:rsidP="005A18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организации)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ходатайствует об  оказании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</w:t>
      </w:r>
      <w:proofErr w:type="gramStart"/>
      <w:r>
        <w:rPr>
          <w:sz w:val="28"/>
          <w:szCs w:val="28"/>
        </w:rPr>
        <w:t>х(</w:t>
      </w:r>
      <w:proofErr w:type="spellStart"/>
      <w:proofErr w:type="gramEnd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) домах(е), расположенных по адресам(у):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порядком и перечнем случаев оказания на возвратной и  (или) безвозвратной основе за счет средств местного бюджета дополнительной помощи  при  возникновении  неотложной  необходимости  в проведении капитального  ремонта  общего  имущества  в  многоквартирных  домах, ознакомлены  и  согласны.  Достоверность  предоставляемых  сведений  и целевое использование дополнительной помощи за счет средств местного бюджета в случае ее предоставления гарантируем.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пояснительная  записка,  включающая  в  себя  информацию  о необходимости  предоставления  дополнительной  помощи  за  счет  средств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бюджета, на </w:t>
      </w:r>
      <w:proofErr w:type="spellStart"/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 xml:space="preserve">.;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копии  учредительных  документов  организации,  заверенные подписью  руководителя  или  уполномоченного  лица  и  печатью регионального оператора, на </w:t>
      </w:r>
      <w:proofErr w:type="spellStart"/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 xml:space="preserve">.;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банковские  реквизиты  организации  с  указанием  счета регионального оператора для перечисления дополнительной помощи за счет средств местного бюджета на </w:t>
      </w:r>
      <w:proofErr w:type="spellStart"/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 xml:space="preserve">.;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информация  о  планируемом  использовании  дополнительной помощи за счет средств местного бюджета на </w:t>
      </w:r>
      <w:proofErr w:type="spellStart"/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______________________________________________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________________________________________________________________.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организации________________ ___________________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 (при наличии)                  (подпись)           (расшифровка подписи) </w:t>
      </w:r>
    </w:p>
    <w:p w:rsidR="005A18A3" w:rsidRDefault="005A18A3" w:rsidP="005A18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_______________________</w:t>
      </w:r>
    </w:p>
    <w:p w:rsidR="00C1422B" w:rsidRDefault="00C1422B"/>
    <w:sectPr w:rsidR="00C1422B" w:rsidSect="00144C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8A3"/>
    <w:rsid w:val="00046C39"/>
    <w:rsid w:val="00144C43"/>
    <w:rsid w:val="00304EEF"/>
    <w:rsid w:val="005A18A3"/>
    <w:rsid w:val="005D0910"/>
    <w:rsid w:val="009E1295"/>
    <w:rsid w:val="00C1422B"/>
    <w:rsid w:val="00D74F1D"/>
    <w:rsid w:val="00EF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5A18A3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7">
    <w:name w:val="Style7"/>
    <w:basedOn w:val="a"/>
    <w:uiPriority w:val="99"/>
    <w:rsid w:val="005A18A3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paragraph" w:customStyle="1" w:styleId="Style9">
    <w:name w:val="Style9"/>
    <w:basedOn w:val="a"/>
    <w:uiPriority w:val="99"/>
    <w:rsid w:val="005A18A3"/>
    <w:pPr>
      <w:widowControl w:val="0"/>
      <w:autoSpaceDE w:val="0"/>
      <w:autoSpaceDN w:val="0"/>
      <w:adjustRightInd w:val="0"/>
      <w:spacing w:line="322" w:lineRule="exact"/>
      <w:ind w:firstLine="202"/>
      <w:jc w:val="both"/>
    </w:pPr>
  </w:style>
  <w:style w:type="paragraph" w:customStyle="1" w:styleId="Style2">
    <w:name w:val="Style2"/>
    <w:basedOn w:val="a"/>
    <w:uiPriority w:val="99"/>
    <w:rsid w:val="005A18A3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5A18A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5A18A3"/>
    <w:rPr>
      <w:rFonts w:ascii="Times New Roman" w:hAnsi="Times New Roman" w:cs="Times New Roman" w:hint="default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4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2153</Words>
  <Characters>12275</Characters>
  <Application>Microsoft Office Word</Application>
  <DocSecurity>0</DocSecurity>
  <Lines>102</Lines>
  <Paragraphs>28</Paragraphs>
  <ScaleCrop>false</ScaleCrop>
  <Company>Сарыбалыкский сельсовет</Company>
  <LinksUpToDate>false</LinksUpToDate>
  <CharactersWithSpaces>14400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2018-12-29T03:14:00Z</cp:lastPrinted>
  <dcterms:created xsi:type="dcterms:W3CDTF">2018-12-28T09:09:00Z</dcterms:created>
  <dcterms:modified xsi:type="dcterms:W3CDTF">2019-01-11T09:05:00Z</dcterms:modified>
</cp:coreProperties>
</file>